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黑体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黑体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  <w:t>泉州幼儿师范高等学校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黑体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_GBK" w:hAnsi="黑体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  <w:t>2022年五年制高职二次补录申请表</w:t>
      </w:r>
    </w:p>
    <w:bookmarkEnd w:id="0"/>
    <w:tbl>
      <w:tblPr>
        <w:tblStyle w:val="6"/>
        <w:tblW w:w="9345" w:type="dxa"/>
        <w:tblInd w:w="-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410"/>
        <w:gridCol w:w="1350"/>
        <w:gridCol w:w="1770"/>
        <w:gridCol w:w="20"/>
        <w:gridCol w:w="1425"/>
        <w:gridCol w:w="25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考生姓名</w:t>
            </w:r>
          </w:p>
        </w:tc>
        <w:tc>
          <w:tcPr>
            <w:tcW w:w="141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5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77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65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考生号</w:t>
            </w:r>
          </w:p>
        </w:tc>
        <w:tc>
          <w:tcPr>
            <w:tcW w:w="141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77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70" w:type="dxa"/>
            <w:gridSpan w:val="3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</w:t>
            </w:r>
            <w:r>
              <w:rPr>
                <w:rFonts w:hint="default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165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监护人姓名</w:t>
            </w:r>
          </w:p>
        </w:tc>
        <w:tc>
          <w:tcPr>
            <w:tcW w:w="2760" w:type="dxa"/>
            <w:gridSpan w:val="2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77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监护人电话</w:t>
            </w:r>
          </w:p>
        </w:tc>
        <w:tc>
          <w:tcPr>
            <w:tcW w:w="3120" w:type="dxa"/>
            <w:gridSpan w:val="4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650" w:type="dxa"/>
            <w:gridSpan w:val="7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生源类型</w:t>
            </w:r>
          </w:p>
        </w:tc>
        <w:tc>
          <w:tcPr>
            <w:tcW w:w="4550" w:type="dxa"/>
            <w:gridSpan w:val="4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应届       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往届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中考投档分</w:t>
            </w:r>
          </w:p>
        </w:tc>
        <w:tc>
          <w:tcPr>
            <w:tcW w:w="1675" w:type="dxa"/>
            <w:gridSpan w:val="2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申请补录专业</w:t>
            </w:r>
          </w:p>
        </w:tc>
        <w:tc>
          <w:tcPr>
            <w:tcW w:w="7650" w:type="dxa"/>
            <w:gridSpan w:val="7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休闲服务与管理（前三年:福建省晋江华侨职业中专学校)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休闲服务与管理(前三年:福建省石狮鹏山工贸学校)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舞蹈教育(前三年:福建省泉州艺术学校)    是否参加过面试：</w:t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 xml:space="preserve">是    </w:t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否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舞蹈教育（自办）                       是否参加过面试：</w:t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 xml:space="preserve">是    </w:t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否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楷体" w:hAnsi="楷体" w:eastAsia="楷体" w:cs="楷体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艺术教育（自办）                       是否参加过面试：</w:t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 xml:space="preserve">是    </w:t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sym w:font="Wingdings 2" w:char="00A3"/>
            </w: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5" w:hRule="atLeast"/>
        </w:trPr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SansSerif" w:hAnsi="SansSerif" w:eastAsia="SansSerif" w:cs="SansSerif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承诺书</w:t>
            </w:r>
          </w:p>
        </w:tc>
        <w:tc>
          <w:tcPr>
            <w:tcW w:w="7650" w:type="dxa"/>
            <w:gridSpan w:val="7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经本人认真考虑，郑重承诺以下事项: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1.截至目前，考生本人尚未被其他五年制高职或三年制中职投档录取。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2.提供的个人信息、证明材料和证件，真实准确，若因上述个人信息、材料和证件不真实而造成一切后果由家长由监护人和考生自行承担。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360" w:firstLineChars="140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考生签名（手印）：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         监护人签名（手印）：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年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ans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JiYTFjZjI4YWZkYTcyOWFhOTE0NzcyNmQ5YzUifQ=="/>
  </w:docVars>
  <w:rsids>
    <w:rsidRoot w:val="46541F22"/>
    <w:rsid w:val="46541F22"/>
    <w:rsid w:val="4F31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3"/>
    <w:qFormat/>
    <w:uiPriority w:val="0"/>
    <w:rPr>
      <w:sz w:val="18"/>
      <w:szCs w:val="18"/>
    </w:rPr>
  </w:style>
  <w:style w:type="paragraph" w:styleId="3">
    <w:name w:val="index 5"/>
    <w:basedOn w:val="1"/>
    <w:next w:val="1"/>
    <w:unhideWhenUsed/>
    <w:qFormat/>
    <w:uiPriority w:val="99"/>
    <w:rPr>
      <w:rFonts w:ascii="仿宋" w:hAnsi="仿宋" w:eastAsia="仿宋" w:cs="宋体"/>
      <w:sz w:val="24"/>
    </w:rPr>
  </w:style>
  <w:style w:type="paragraph" w:styleId="4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Calibri" w:hAnsi="Calibri" w:eastAsia="宋体" w:cs="Times New Roman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2022-08-25T08:26:00Z</dcterms:created>
  <dc:creator>海风</dc:creator>
  <cp:lastModifiedBy>海风</cp:lastModifiedBy>
  <dcterms:modified xsi:type="dcterms:W3CDTF">2022-08-25T08:27:32Z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39537A0252D14D979F628ED67BBF1D07</vt:lpwstr>
  </property>
</Properties>
</file>